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F95474" w:rsidRPr="001C2301" w:rsidTr="00F95474">
        <w:tc>
          <w:tcPr>
            <w:tcW w:w="9540" w:type="dxa"/>
            <w:tcBorders>
              <w:bottom w:val="single" w:sz="4" w:space="0" w:color="auto"/>
            </w:tcBorders>
          </w:tcPr>
          <w:p w:rsidR="00F95474" w:rsidRPr="00255768" w:rsidRDefault="00F95474" w:rsidP="00F95474">
            <w:pPr>
              <w:jc w:val="center"/>
              <w:rPr>
                <w:b/>
                <w:sz w:val="28"/>
                <w:szCs w:val="28"/>
              </w:rPr>
            </w:pPr>
            <w:r w:rsidRPr="00255768">
              <w:rPr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F95474" w:rsidRPr="001C2301" w:rsidRDefault="00F95474" w:rsidP="00F95474">
            <w:pPr>
              <w:jc w:val="center"/>
              <w:rPr>
                <w:sz w:val="2"/>
                <w:szCs w:val="2"/>
              </w:rPr>
            </w:pPr>
            <w:r w:rsidRPr="00AD6764">
              <w:rPr>
                <w:b/>
                <w:sz w:val="28"/>
                <w:szCs w:val="28"/>
              </w:rPr>
              <w:t>БОЛЬШЕУЛУЙСКОГО РАЙОНА КРАСНОЯРСКОГО КРАЯ</w:t>
            </w:r>
            <w:r w:rsidRPr="001C2301">
              <w:rPr>
                <w:sz w:val="2"/>
                <w:szCs w:val="2"/>
              </w:rPr>
              <w:t xml:space="preserve"> </w:t>
            </w:r>
          </w:p>
        </w:tc>
      </w:tr>
    </w:tbl>
    <w:p w:rsidR="00F95474" w:rsidRPr="009C3DE7" w:rsidRDefault="00F95474" w:rsidP="00F95474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838"/>
        <w:gridCol w:w="1194"/>
        <w:gridCol w:w="3164"/>
      </w:tblGrid>
      <w:tr w:rsidR="00F95474" w:rsidRPr="001C2301" w:rsidTr="00F95474">
        <w:tc>
          <w:tcPr>
            <w:tcW w:w="9286" w:type="dxa"/>
            <w:gridSpan w:val="5"/>
          </w:tcPr>
          <w:p w:rsidR="00F95474" w:rsidRPr="001C2301" w:rsidRDefault="00F95474" w:rsidP="00F95474">
            <w:pPr>
              <w:jc w:val="center"/>
              <w:rPr>
                <w:sz w:val="44"/>
                <w:szCs w:val="44"/>
              </w:rPr>
            </w:pPr>
            <w:r w:rsidRPr="001C2301">
              <w:rPr>
                <w:b/>
                <w:sz w:val="44"/>
                <w:szCs w:val="44"/>
              </w:rPr>
              <w:t>РЕШЕНИЕ</w:t>
            </w:r>
          </w:p>
        </w:tc>
      </w:tr>
      <w:tr w:rsidR="00F95474" w:rsidRPr="00265950" w:rsidTr="00F95474">
        <w:tc>
          <w:tcPr>
            <w:tcW w:w="3087" w:type="dxa"/>
          </w:tcPr>
          <w:p w:rsidR="00F95474" w:rsidRPr="00265950" w:rsidRDefault="00F95474" w:rsidP="00F95474">
            <w:pPr>
              <w:jc w:val="center"/>
            </w:pPr>
          </w:p>
        </w:tc>
        <w:tc>
          <w:tcPr>
            <w:tcW w:w="3035" w:type="dxa"/>
            <w:gridSpan w:val="3"/>
          </w:tcPr>
          <w:p w:rsidR="00F95474" w:rsidRPr="00265950" w:rsidRDefault="00F95474" w:rsidP="00F95474">
            <w:pPr>
              <w:jc w:val="center"/>
            </w:pPr>
          </w:p>
        </w:tc>
        <w:tc>
          <w:tcPr>
            <w:tcW w:w="3164" w:type="dxa"/>
          </w:tcPr>
          <w:p w:rsidR="00F95474" w:rsidRPr="00265950" w:rsidRDefault="00F95474" w:rsidP="00F95474">
            <w:pPr>
              <w:jc w:val="center"/>
            </w:pPr>
          </w:p>
        </w:tc>
      </w:tr>
      <w:tr w:rsidR="00F95474" w:rsidRPr="001C2301" w:rsidTr="00F95474">
        <w:tc>
          <w:tcPr>
            <w:tcW w:w="3087" w:type="dxa"/>
          </w:tcPr>
          <w:p w:rsidR="00F95474" w:rsidRPr="001C2301" w:rsidRDefault="00B36BCA" w:rsidP="00F954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28.04.2014</w:t>
            </w:r>
          </w:p>
        </w:tc>
        <w:tc>
          <w:tcPr>
            <w:tcW w:w="3035" w:type="dxa"/>
            <w:gridSpan w:val="3"/>
          </w:tcPr>
          <w:p w:rsidR="00F95474" w:rsidRPr="001C2301" w:rsidRDefault="00F95474" w:rsidP="00F95474">
            <w:pPr>
              <w:jc w:val="center"/>
              <w:rPr>
                <w:sz w:val="28"/>
                <w:szCs w:val="28"/>
              </w:rPr>
            </w:pPr>
            <w:r w:rsidRPr="001C2301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r w:rsidRPr="001C2301">
              <w:rPr>
                <w:sz w:val="28"/>
                <w:szCs w:val="28"/>
              </w:rPr>
              <w:t>Большой Улуй</w:t>
            </w:r>
          </w:p>
        </w:tc>
        <w:tc>
          <w:tcPr>
            <w:tcW w:w="3164" w:type="dxa"/>
          </w:tcPr>
          <w:p w:rsidR="00F95474" w:rsidRPr="001C2301" w:rsidRDefault="00F95474" w:rsidP="00B36B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36BCA">
              <w:rPr>
                <w:sz w:val="28"/>
                <w:szCs w:val="28"/>
              </w:rPr>
              <w:t>205</w:t>
            </w:r>
          </w:p>
        </w:tc>
      </w:tr>
      <w:tr w:rsidR="00F95474" w:rsidRPr="00265950" w:rsidTr="00F95474">
        <w:tc>
          <w:tcPr>
            <w:tcW w:w="4090" w:type="dxa"/>
            <w:gridSpan w:val="2"/>
          </w:tcPr>
          <w:p w:rsidR="00F95474" w:rsidRPr="00265950" w:rsidRDefault="00F95474" w:rsidP="00F95474"/>
          <w:p w:rsidR="00F95474" w:rsidRPr="00265950" w:rsidRDefault="00F95474" w:rsidP="00F95474"/>
        </w:tc>
        <w:tc>
          <w:tcPr>
            <w:tcW w:w="2032" w:type="dxa"/>
            <w:gridSpan w:val="2"/>
          </w:tcPr>
          <w:p w:rsidR="00F95474" w:rsidRPr="00265950" w:rsidRDefault="00F95474" w:rsidP="00F95474">
            <w:pPr>
              <w:jc w:val="center"/>
            </w:pPr>
          </w:p>
        </w:tc>
        <w:tc>
          <w:tcPr>
            <w:tcW w:w="3164" w:type="dxa"/>
          </w:tcPr>
          <w:p w:rsidR="00F95474" w:rsidRPr="00265950" w:rsidRDefault="00F95474" w:rsidP="00F95474">
            <w:pPr>
              <w:jc w:val="right"/>
            </w:pPr>
          </w:p>
        </w:tc>
      </w:tr>
      <w:tr w:rsidR="00F95474" w:rsidRPr="009000CB" w:rsidTr="000B38F0">
        <w:tc>
          <w:tcPr>
            <w:tcW w:w="4928" w:type="dxa"/>
            <w:gridSpan w:val="3"/>
          </w:tcPr>
          <w:p w:rsidR="00F95474" w:rsidRPr="000B38F0" w:rsidRDefault="000B38F0" w:rsidP="009C60E8">
            <w:r w:rsidRPr="000B38F0">
              <w:rPr>
                <w:bCs/>
              </w:rPr>
              <w:t xml:space="preserve">Об  утверждении Порядка </w:t>
            </w:r>
            <w:r w:rsidR="009C60E8">
              <w:rPr>
                <w:bCs/>
              </w:rPr>
              <w:t>рассмотрения общественных инициатив муниципальной экспертной рабочей группой</w:t>
            </w:r>
            <w:r w:rsidRPr="000B38F0">
              <w:rPr>
                <w:bCs/>
              </w:rPr>
              <w:t xml:space="preserve"> в</w:t>
            </w:r>
            <w:r>
              <w:rPr>
                <w:bCs/>
              </w:rPr>
              <w:t xml:space="preserve"> Большеулуйском сельсовета</w:t>
            </w:r>
          </w:p>
        </w:tc>
        <w:tc>
          <w:tcPr>
            <w:tcW w:w="1194" w:type="dxa"/>
          </w:tcPr>
          <w:p w:rsidR="00F95474" w:rsidRPr="009000CB" w:rsidRDefault="00F95474" w:rsidP="00F95474">
            <w:pPr>
              <w:jc w:val="center"/>
            </w:pPr>
          </w:p>
        </w:tc>
        <w:tc>
          <w:tcPr>
            <w:tcW w:w="3164" w:type="dxa"/>
          </w:tcPr>
          <w:p w:rsidR="00F95474" w:rsidRPr="009000CB" w:rsidRDefault="00F95474" w:rsidP="00F95474">
            <w:pPr>
              <w:jc w:val="right"/>
            </w:pPr>
          </w:p>
        </w:tc>
      </w:tr>
    </w:tbl>
    <w:p w:rsidR="000B38F0" w:rsidRDefault="000B38F0" w:rsidP="00F95474">
      <w:pPr>
        <w:pStyle w:val="a6"/>
        <w:spacing w:after="0"/>
        <w:ind w:left="0" w:firstLine="720"/>
        <w:rPr>
          <w:b/>
          <w:sz w:val="28"/>
          <w:szCs w:val="28"/>
        </w:rPr>
      </w:pPr>
    </w:p>
    <w:p w:rsidR="00F21268" w:rsidRDefault="00F21268" w:rsidP="00F95474">
      <w:pPr>
        <w:pStyle w:val="a6"/>
        <w:spacing w:after="0"/>
        <w:ind w:left="0" w:firstLine="720"/>
        <w:rPr>
          <w:b/>
          <w:sz w:val="28"/>
          <w:szCs w:val="28"/>
        </w:rPr>
      </w:pPr>
    </w:p>
    <w:p w:rsidR="00F21268" w:rsidRDefault="00F21268" w:rsidP="00F95474">
      <w:pPr>
        <w:pStyle w:val="a6"/>
        <w:spacing w:after="0"/>
        <w:ind w:left="0" w:firstLine="720"/>
        <w:rPr>
          <w:b/>
          <w:sz w:val="28"/>
          <w:szCs w:val="28"/>
        </w:rPr>
      </w:pPr>
    </w:p>
    <w:p w:rsidR="00F95474" w:rsidRPr="00F21268" w:rsidRDefault="000B38F0" w:rsidP="007C6E90">
      <w:pPr>
        <w:jc w:val="both"/>
        <w:rPr>
          <w:i/>
          <w:sz w:val="28"/>
          <w:szCs w:val="28"/>
        </w:rPr>
      </w:pPr>
      <w:r>
        <w:tab/>
      </w:r>
      <w:r w:rsidRPr="00F21268">
        <w:rPr>
          <w:sz w:val="28"/>
          <w:szCs w:val="28"/>
        </w:rPr>
        <w:t>В соответствии с Указом Президента Российской Федерации от 4 марта 2013 года № 183 «</w:t>
      </w:r>
      <w:r w:rsidRPr="00F21268">
        <w:rPr>
          <w:bCs/>
          <w:sz w:val="28"/>
          <w:szCs w:val="28"/>
        </w:rPr>
        <w:t>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</w:t>
      </w:r>
      <w:r w:rsidR="00F95474" w:rsidRPr="00F21268">
        <w:rPr>
          <w:sz w:val="28"/>
          <w:szCs w:val="28"/>
        </w:rPr>
        <w:t xml:space="preserve">, руководствуясь статьями   </w:t>
      </w:r>
      <w:r w:rsidR="00F21268" w:rsidRPr="00F21268">
        <w:rPr>
          <w:sz w:val="28"/>
          <w:szCs w:val="28"/>
        </w:rPr>
        <w:t>17, 20</w:t>
      </w:r>
      <w:r w:rsidR="00F95474" w:rsidRPr="00F21268">
        <w:rPr>
          <w:sz w:val="28"/>
          <w:szCs w:val="28"/>
        </w:rPr>
        <w:t xml:space="preserve"> Устава  Большеулуйского  сельсовета Большеулуйского района Красноярского края, Большеулуйский  сельский Совет депутатов</w:t>
      </w:r>
      <w:r w:rsidR="00F95474" w:rsidRPr="00F21268">
        <w:rPr>
          <w:i/>
          <w:sz w:val="28"/>
          <w:szCs w:val="28"/>
        </w:rPr>
        <w:t xml:space="preserve"> </w:t>
      </w:r>
    </w:p>
    <w:p w:rsidR="00F95474" w:rsidRPr="00F21268" w:rsidRDefault="00F95474" w:rsidP="007C6E90">
      <w:pPr>
        <w:jc w:val="both"/>
        <w:rPr>
          <w:b/>
          <w:sz w:val="28"/>
          <w:szCs w:val="28"/>
        </w:rPr>
      </w:pPr>
      <w:r w:rsidRPr="00F21268">
        <w:rPr>
          <w:b/>
          <w:sz w:val="28"/>
          <w:szCs w:val="28"/>
        </w:rPr>
        <w:t>РЕШИЛ:</w:t>
      </w:r>
    </w:p>
    <w:p w:rsidR="00F21268" w:rsidRPr="00F21268" w:rsidRDefault="00F21268" w:rsidP="00F21268">
      <w:pPr>
        <w:jc w:val="both"/>
        <w:rPr>
          <w:bCs/>
          <w:sz w:val="28"/>
          <w:szCs w:val="28"/>
        </w:rPr>
      </w:pPr>
      <w:r w:rsidRPr="00F21268">
        <w:rPr>
          <w:bCs/>
          <w:sz w:val="28"/>
          <w:szCs w:val="28"/>
        </w:rPr>
        <w:tab/>
        <w:t xml:space="preserve">1. Утвердить </w:t>
      </w:r>
      <w:r w:rsidR="009C60E8" w:rsidRPr="00964B68">
        <w:rPr>
          <w:bCs/>
          <w:sz w:val="28"/>
          <w:szCs w:val="28"/>
        </w:rPr>
        <w:t>По</w:t>
      </w:r>
      <w:r w:rsidR="009C60E8">
        <w:rPr>
          <w:bCs/>
          <w:sz w:val="28"/>
          <w:szCs w:val="28"/>
        </w:rPr>
        <w:t>рядок</w:t>
      </w:r>
      <w:r w:rsidR="009C60E8" w:rsidRPr="00964B68">
        <w:rPr>
          <w:bCs/>
          <w:sz w:val="28"/>
          <w:szCs w:val="28"/>
        </w:rPr>
        <w:t xml:space="preserve"> </w:t>
      </w:r>
      <w:r w:rsidR="009C60E8">
        <w:rPr>
          <w:bCs/>
          <w:sz w:val="28"/>
          <w:szCs w:val="28"/>
        </w:rPr>
        <w:t>рассмотрения общественных инициатив муниципальной экспертной рабочей группой</w:t>
      </w:r>
      <w:r w:rsidR="009C60E8" w:rsidRPr="00964B68">
        <w:rPr>
          <w:bCs/>
          <w:sz w:val="28"/>
          <w:szCs w:val="28"/>
        </w:rPr>
        <w:t xml:space="preserve"> </w:t>
      </w:r>
      <w:r w:rsidRPr="00F21268">
        <w:rPr>
          <w:bCs/>
          <w:sz w:val="28"/>
          <w:szCs w:val="28"/>
        </w:rPr>
        <w:t>в Большеулуйском сельсовете  согласно Приложению 1.</w:t>
      </w:r>
    </w:p>
    <w:p w:rsidR="00F21268" w:rsidRPr="00F21268" w:rsidRDefault="00F21268" w:rsidP="00F21268">
      <w:pPr>
        <w:jc w:val="both"/>
        <w:rPr>
          <w:bCs/>
          <w:sz w:val="28"/>
          <w:szCs w:val="28"/>
        </w:rPr>
      </w:pPr>
      <w:r w:rsidRPr="00F21268">
        <w:rPr>
          <w:bCs/>
          <w:sz w:val="28"/>
          <w:szCs w:val="28"/>
        </w:rPr>
        <w:tab/>
        <w:t>2. А</w:t>
      </w:r>
      <w:proofErr w:type="gramStart"/>
      <w:r w:rsidRPr="00F21268">
        <w:rPr>
          <w:bCs/>
          <w:sz w:val="28"/>
          <w:szCs w:val="28"/>
        </w:rPr>
        <w:t>кт вст</w:t>
      </w:r>
      <w:proofErr w:type="gramEnd"/>
      <w:r w:rsidRPr="00F21268">
        <w:rPr>
          <w:bCs/>
          <w:sz w:val="28"/>
          <w:szCs w:val="28"/>
        </w:rPr>
        <w:t>упает в силу со дня, следующего за днем его официального опубликования в районной газете «Вести».</w:t>
      </w:r>
    </w:p>
    <w:p w:rsidR="00F21268" w:rsidRPr="00F21268" w:rsidRDefault="00F21268" w:rsidP="00F21268">
      <w:pPr>
        <w:jc w:val="both"/>
        <w:rPr>
          <w:bCs/>
          <w:sz w:val="28"/>
          <w:szCs w:val="28"/>
        </w:rPr>
      </w:pPr>
    </w:p>
    <w:p w:rsidR="00F21268" w:rsidRPr="00F21268" w:rsidRDefault="00F21268" w:rsidP="00280504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F21268" w:rsidRPr="00F21268" w:rsidRDefault="00F21268" w:rsidP="00280504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280504" w:rsidRPr="00F21268" w:rsidRDefault="00280504" w:rsidP="00280504">
      <w:pPr>
        <w:ind w:right="-1"/>
        <w:jc w:val="both"/>
        <w:rPr>
          <w:sz w:val="28"/>
          <w:szCs w:val="28"/>
        </w:rPr>
      </w:pPr>
      <w:r w:rsidRPr="00F21268">
        <w:rPr>
          <w:sz w:val="28"/>
          <w:szCs w:val="28"/>
        </w:rPr>
        <w:t>Глава Большеулуйского сельсовета</w:t>
      </w:r>
      <w:r w:rsidRPr="00F21268">
        <w:rPr>
          <w:sz w:val="28"/>
          <w:szCs w:val="28"/>
        </w:rPr>
        <w:tab/>
      </w:r>
    </w:p>
    <w:p w:rsidR="00280504" w:rsidRPr="00F21268" w:rsidRDefault="00280504" w:rsidP="00280504">
      <w:pPr>
        <w:ind w:right="-1"/>
        <w:jc w:val="both"/>
        <w:rPr>
          <w:sz w:val="28"/>
          <w:szCs w:val="28"/>
        </w:rPr>
      </w:pPr>
      <w:r w:rsidRPr="00F21268">
        <w:rPr>
          <w:sz w:val="28"/>
          <w:szCs w:val="28"/>
        </w:rPr>
        <w:t>председатель Большеулуйского</w:t>
      </w:r>
    </w:p>
    <w:p w:rsidR="00280504" w:rsidRPr="00F21268" w:rsidRDefault="00280504" w:rsidP="00280504">
      <w:pPr>
        <w:ind w:right="-1"/>
        <w:jc w:val="both"/>
        <w:rPr>
          <w:sz w:val="28"/>
          <w:szCs w:val="28"/>
        </w:rPr>
      </w:pPr>
      <w:r w:rsidRPr="00F21268">
        <w:rPr>
          <w:sz w:val="28"/>
          <w:szCs w:val="28"/>
        </w:rPr>
        <w:t>сельского Совета депутатов</w:t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</w:r>
      <w:r w:rsidRPr="00F21268">
        <w:rPr>
          <w:sz w:val="28"/>
          <w:szCs w:val="28"/>
        </w:rPr>
        <w:tab/>
        <w:t xml:space="preserve">      </w:t>
      </w:r>
      <w:proofErr w:type="spellStart"/>
      <w:r w:rsidRPr="00F21268">
        <w:rPr>
          <w:sz w:val="28"/>
          <w:szCs w:val="28"/>
        </w:rPr>
        <w:t>И.Н.Арахланова</w:t>
      </w:r>
      <w:proofErr w:type="spellEnd"/>
      <w:r w:rsidRPr="00F21268">
        <w:rPr>
          <w:sz w:val="28"/>
          <w:szCs w:val="28"/>
        </w:rPr>
        <w:tab/>
      </w:r>
      <w:r w:rsidR="00FB1E54" w:rsidRPr="00F21268">
        <w:rPr>
          <w:sz w:val="28"/>
          <w:szCs w:val="28"/>
        </w:rPr>
        <w:t xml:space="preserve"> </w:t>
      </w:r>
    </w:p>
    <w:p w:rsidR="00F21268" w:rsidRPr="00F21268" w:rsidRDefault="00F21268">
      <w:pPr>
        <w:rPr>
          <w:sz w:val="28"/>
          <w:szCs w:val="28"/>
        </w:rPr>
      </w:pPr>
      <w:r w:rsidRPr="00F21268">
        <w:rPr>
          <w:sz w:val="28"/>
          <w:szCs w:val="28"/>
        </w:rPr>
        <w:br w:type="page"/>
      </w:r>
    </w:p>
    <w:p w:rsidR="00F21268" w:rsidRPr="001F5225" w:rsidRDefault="00F21268" w:rsidP="00F21268">
      <w:pPr>
        <w:ind w:firstLine="709"/>
        <w:jc w:val="right"/>
      </w:pPr>
      <w:r w:rsidRPr="001F5225">
        <w:lastRenderedPageBreak/>
        <w:t xml:space="preserve">Приложение </w:t>
      </w:r>
    </w:p>
    <w:p w:rsidR="00F21268" w:rsidRPr="001F5225" w:rsidRDefault="00F21268" w:rsidP="00F21268">
      <w:pPr>
        <w:ind w:firstLine="709"/>
        <w:jc w:val="right"/>
      </w:pPr>
      <w:r>
        <w:t xml:space="preserve">к решению </w:t>
      </w:r>
      <w:r w:rsidR="00B36BCA">
        <w:t>№ 205 от 28.04.2014</w:t>
      </w:r>
    </w:p>
    <w:p w:rsidR="00F21268" w:rsidRPr="00964B68" w:rsidRDefault="00F21268" w:rsidP="00F21268">
      <w:pPr>
        <w:pStyle w:val="2"/>
        <w:ind w:firstLine="709"/>
        <w:jc w:val="right"/>
        <w:rPr>
          <w:bCs/>
        </w:rPr>
      </w:pPr>
      <w:r w:rsidRPr="00964B68">
        <w:tab/>
        <w:t xml:space="preserve"> </w:t>
      </w:r>
    </w:p>
    <w:p w:rsidR="009C60E8" w:rsidRPr="00964B68" w:rsidRDefault="009C60E8" w:rsidP="009C60E8">
      <w:pPr>
        <w:pStyle w:val="ConsPlusTitle"/>
        <w:spacing w:line="240" w:lineRule="auto"/>
        <w:ind w:firstLine="709"/>
        <w:jc w:val="center"/>
      </w:pPr>
      <w:r w:rsidRPr="00964B68">
        <w:t>ПО</w:t>
      </w:r>
      <w:r>
        <w:t>РЯДОК</w:t>
      </w:r>
    </w:p>
    <w:p w:rsidR="009C60E8" w:rsidRPr="009C60E8" w:rsidRDefault="009C60E8" w:rsidP="009C60E8">
      <w:pPr>
        <w:pStyle w:val="ConsPlusTitle"/>
        <w:spacing w:line="240" w:lineRule="auto"/>
        <w:ind w:firstLine="709"/>
        <w:jc w:val="center"/>
        <w:rPr>
          <w:b w:val="0"/>
        </w:rPr>
      </w:pPr>
      <w:r w:rsidRPr="00964B68">
        <w:t xml:space="preserve"> </w:t>
      </w:r>
      <w:r w:rsidRPr="009C60E8">
        <w:rPr>
          <w:b w:val="0"/>
          <w:bCs w:val="0"/>
          <w:lang w:eastAsia="ru-RU"/>
        </w:rPr>
        <w:t xml:space="preserve">рассмотрения общественных инициатив муниципальной экспертной рабочей группой </w:t>
      </w:r>
      <w:r w:rsidRPr="009C60E8">
        <w:rPr>
          <w:b w:val="0"/>
        </w:rPr>
        <w:t xml:space="preserve">в </w:t>
      </w:r>
      <w:r>
        <w:rPr>
          <w:b w:val="0"/>
        </w:rPr>
        <w:t>Большеулуйском сельсовете</w:t>
      </w:r>
    </w:p>
    <w:p w:rsidR="009C60E8" w:rsidRPr="00964B68" w:rsidRDefault="009C60E8" w:rsidP="009C6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0E8" w:rsidRPr="009C60E8" w:rsidRDefault="009C60E8" w:rsidP="009C60E8">
      <w:pPr>
        <w:pStyle w:val="ConsPlusNormal"/>
        <w:numPr>
          <w:ilvl w:val="0"/>
          <w:numId w:val="17"/>
        </w:num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0E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C60E8" w:rsidRPr="009C60E8" w:rsidRDefault="009C60E8" w:rsidP="009C60E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4B68">
        <w:rPr>
          <w:sz w:val="28"/>
          <w:szCs w:val="28"/>
        </w:rPr>
        <w:t>1.1. Настоящ</w:t>
      </w:r>
      <w:r>
        <w:rPr>
          <w:sz w:val="28"/>
          <w:szCs w:val="28"/>
        </w:rPr>
        <w:t>ий</w:t>
      </w:r>
      <w:r w:rsidRPr="00964B68">
        <w:rPr>
          <w:sz w:val="28"/>
          <w:szCs w:val="28"/>
        </w:rPr>
        <w:t xml:space="preserve"> По</w:t>
      </w:r>
      <w:r>
        <w:rPr>
          <w:sz w:val="28"/>
          <w:szCs w:val="28"/>
        </w:rPr>
        <w:t>рядок</w:t>
      </w:r>
      <w:r w:rsidRPr="00964B68">
        <w:rPr>
          <w:sz w:val="28"/>
          <w:szCs w:val="28"/>
        </w:rPr>
        <w:t xml:space="preserve"> устанавливает в соответствии </w:t>
      </w:r>
      <w:r>
        <w:rPr>
          <w:sz w:val="28"/>
          <w:szCs w:val="28"/>
        </w:rPr>
        <w:t>с</w:t>
      </w:r>
      <w:r w:rsidRPr="00F220CF">
        <w:rPr>
          <w:sz w:val="28"/>
          <w:szCs w:val="28"/>
        </w:rPr>
        <w:t xml:space="preserve"> Указом Президента Российской Федерации от 4 марта 2013 года № 183</w:t>
      </w:r>
      <w:r>
        <w:rPr>
          <w:sz w:val="28"/>
          <w:szCs w:val="28"/>
        </w:rPr>
        <w:br/>
      </w:r>
      <w:r w:rsidRPr="00F220CF">
        <w:rPr>
          <w:sz w:val="28"/>
          <w:szCs w:val="28"/>
        </w:rPr>
        <w:t xml:space="preserve"> «</w:t>
      </w:r>
      <w:r w:rsidRPr="00F220CF">
        <w:rPr>
          <w:bCs/>
          <w:sz w:val="28"/>
          <w:szCs w:val="28"/>
        </w:rPr>
        <w:t xml:space="preserve">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инициатива», </w:t>
      </w:r>
      <w:r w:rsidRPr="00964B68">
        <w:rPr>
          <w:sz w:val="28"/>
          <w:szCs w:val="28"/>
        </w:rPr>
        <w:t xml:space="preserve"> Уставом </w:t>
      </w:r>
      <w:r w:rsidRPr="009C60E8">
        <w:rPr>
          <w:sz w:val="28"/>
          <w:szCs w:val="28"/>
        </w:rPr>
        <w:t>Большеулуйско</w:t>
      </w:r>
      <w:r>
        <w:rPr>
          <w:sz w:val="28"/>
          <w:szCs w:val="28"/>
        </w:rPr>
        <w:t>го</w:t>
      </w:r>
      <w:r w:rsidRPr="009C60E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964B68">
        <w:rPr>
          <w:sz w:val="28"/>
          <w:szCs w:val="28"/>
        </w:rPr>
        <w:t xml:space="preserve"> порядок </w:t>
      </w:r>
      <w:r>
        <w:rPr>
          <w:sz w:val="28"/>
          <w:szCs w:val="28"/>
        </w:rPr>
        <w:t>рассмотрения общественных инициатив муниципальной экспертной рабочей группой</w:t>
      </w:r>
      <w:r w:rsidRPr="00964B68">
        <w:rPr>
          <w:sz w:val="28"/>
          <w:szCs w:val="28"/>
        </w:rPr>
        <w:t xml:space="preserve"> в</w:t>
      </w:r>
      <w:r w:rsidRPr="009C60E8">
        <w:rPr>
          <w:b/>
        </w:rPr>
        <w:t xml:space="preserve"> </w:t>
      </w:r>
      <w:r w:rsidRPr="009C60E8">
        <w:rPr>
          <w:bCs/>
          <w:sz w:val="28"/>
          <w:szCs w:val="28"/>
        </w:rPr>
        <w:t>Большеулуйском сельсовете.</w:t>
      </w:r>
    </w:p>
    <w:p w:rsidR="009C60E8" w:rsidRPr="00964B68" w:rsidRDefault="009C60E8" w:rsidP="009C60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60E8" w:rsidRPr="009C60E8" w:rsidRDefault="009C60E8" w:rsidP="009C60E8">
      <w:pPr>
        <w:numPr>
          <w:ilvl w:val="0"/>
          <w:numId w:val="17"/>
        </w:numPr>
        <w:autoSpaceDE w:val="0"/>
        <w:autoSpaceDN w:val="0"/>
        <w:adjustRightInd w:val="0"/>
        <w:ind w:left="709"/>
        <w:jc w:val="center"/>
        <w:rPr>
          <w:b/>
          <w:sz w:val="28"/>
          <w:szCs w:val="28"/>
        </w:rPr>
      </w:pPr>
      <w:r w:rsidRPr="009C60E8">
        <w:rPr>
          <w:b/>
          <w:sz w:val="28"/>
          <w:szCs w:val="28"/>
        </w:rPr>
        <w:t xml:space="preserve">Порядок </w:t>
      </w:r>
      <w:r w:rsidRPr="009C60E8">
        <w:rPr>
          <w:b/>
          <w:bCs/>
          <w:sz w:val="28"/>
          <w:szCs w:val="28"/>
        </w:rPr>
        <w:t>рассмотрения общественных инициатив муниципальной экспертной рабочей группой</w:t>
      </w:r>
    </w:p>
    <w:p w:rsidR="009C60E8" w:rsidRPr="00405219" w:rsidRDefault="009C60E8" w:rsidP="009C60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5219">
        <w:rPr>
          <w:sz w:val="28"/>
          <w:szCs w:val="28"/>
        </w:rPr>
        <w:t xml:space="preserve">2.1. Экспертная рабочая группа рассматривает полученную </w:t>
      </w:r>
      <w:r w:rsidRPr="00405219">
        <w:rPr>
          <w:sz w:val="28"/>
          <w:szCs w:val="28"/>
        </w:rPr>
        <w:br/>
        <w:t>общественную инициативу от уполномоченной Указом Президента Российской Федерации 4 марта 2013 года № 183 «</w:t>
      </w:r>
      <w:r w:rsidRPr="00405219">
        <w:rPr>
          <w:bCs/>
          <w:sz w:val="28"/>
          <w:szCs w:val="28"/>
        </w:rPr>
        <w:t xml:space="preserve">О рассмотрении общественных инициатив, направленных гражданами Российской Федерации с использованием </w:t>
      </w:r>
      <w:r>
        <w:rPr>
          <w:bCs/>
          <w:sz w:val="28"/>
          <w:szCs w:val="28"/>
        </w:rPr>
        <w:t>И</w:t>
      </w:r>
      <w:r w:rsidRPr="00405219">
        <w:rPr>
          <w:bCs/>
          <w:sz w:val="28"/>
          <w:szCs w:val="28"/>
        </w:rPr>
        <w:t>нтернет-ресурса «Российская общественная инициатива», некоммерческой организации (далее – уполномоченная некоммерческая организация)</w:t>
      </w:r>
      <w:r w:rsidRPr="00405219">
        <w:rPr>
          <w:sz w:val="28"/>
          <w:szCs w:val="28"/>
        </w:rPr>
        <w:t>.</w:t>
      </w:r>
    </w:p>
    <w:p w:rsidR="009C60E8" w:rsidRDefault="009C60E8" w:rsidP="009C60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 xml:space="preserve">.2. По результатам рассмотрения общественной инициативы </w:t>
      </w:r>
      <w:r>
        <w:rPr>
          <w:sz w:val="28"/>
          <w:szCs w:val="28"/>
        </w:rPr>
        <w:t>Э</w:t>
      </w:r>
      <w:r w:rsidRPr="00995694">
        <w:rPr>
          <w:sz w:val="28"/>
          <w:szCs w:val="28"/>
        </w:rPr>
        <w:t>кспертная</w:t>
      </w:r>
      <w:r>
        <w:rPr>
          <w:sz w:val="28"/>
          <w:szCs w:val="28"/>
        </w:rPr>
        <w:t xml:space="preserve"> рабочая</w:t>
      </w:r>
      <w:r w:rsidRPr="00995694">
        <w:rPr>
          <w:sz w:val="28"/>
          <w:szCs w:val="28"/>
        </w:rPr>
        <w:t xml:space="preserve"> группа готовит экспертное заключение и решение о разработке соответствующего нормативного правового акта и (или) принятии иных мер по реализации инициативы, которые подписываются председателем </w:t>
      </w:r>
      <w:r>
        <w:rPr>
          <w:sz w:val="28"/>
          <w:szCs w:val="28"/>
        </w:rPr>
        <w:t>Э</w:t>
      </w:r>
      <w:r w:rsidRPr="00995694">
        <w:rPr>
          <w:sz w:val="28"/>
          <w:szCs w:val="28"/>
        </w:rPr>
        <w:t>кспертной</w:t>
      </w:r>
      <w:r>
        <w:rPr>
          <w:sz w:val="28"/>
          <w:szCs w:val="28"/>
        </w:rPr>
        <w:t xml:space="preserve"> рабочей</w:t>
      </w:r>
      <w:r w:rsidRPr="00995694">
        <w:rPr>
          <w:sz w:val="28"/>
          <w:szCs w:val="28"/>
        </w:rPr>
        <w:t xml:space="preserve"> группы.</w:t>
      </w:r>
    </w:p>
    <w:p w:rsidR="009C60E8" w:rsidRPr="00995694" w:rsidRDefault="009C60E8" w:rsidP="009C60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если, экспертная рабочая группа, по результатам рассмотрения, примет решение не воплощать общественную инициативу, тогда готовится мотивированное экспертное заключение.</w:t>
      </w:r>
    </w:p>
    <w:p w:rsidR="009C60E8" w:rsidRPr="00995694" w:rsidRDefault="009C60E8" w:rsidP="009C60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 xml:space="preserve">.3. О подготовленном экспертном заключении и принятом решении о </w:t>
      </w:r>
      <w:r>
        <w:rPr>
          <w:sz w:val="28"/>
          <w:szCs w:val="28"/>
        </w:rPr>
        <w:t>р</w:t>
      </w:r>
      <w:r w:rsidRPr="00995694">
        <w:rPr>
          <w:sz w:val="28"/>
          <w:szCs w:val="28"/>
        </w:rPr>
        <w:t>азработке соответствующего нормативного правового акта и (или) принятии иных мер по реализации инициативы</w:t>
      </w:r>
      <w:r>
        <w:rPr>
          <w:sz w:val="28"/>
          <w:szCs w:val="28"/>
        </w:rPr>
        <w:t xml:space="preserve">, либо о подготовленном мотивированном экспертном заключении, </w:t>
      </w:r>
      <w:r w:rsidRPr="00995694">
        <w:rPr>
          <w:sz w:val="28"/>
          <w:szCs w:val="28"/>
        </w:rPr>
        <w:t>Экспертная</w:t>
      </w:r>
      <w:r>
        <w:rPr>
          <w:sz w:val="28"/>
          <w:szCs w:val="28"/>
        </w:rPr>
        <w:t xml:space="preserve"> рабочая</w:t>
      </w:r>
      <w:r w:rsidRPr="00995694">
        <w:rPr>
          <w:sz w:val="28"/>
          <w:szCs w:val="28"/>
        </w:rPr>
        <w:t xml:space="preserve"> группа уведомляет уполномоченную некоммерческую организацию</w:t>
      </w:r>
      <w:r>
        <w:rPr>
          <w:sz w:val="28"/>
          <w:szCs w:val="28"/>
        </w:rPr>
        <w:t>.</w:t>
      </w:r>
    </w:p>
    <w:p w:rsidR="009C60E8" w:rsidRPr="00995694" w:rsidRDefault="009C60E8" w:rsidP="009C60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>.4. Мероприятия, предусмотренные пункт</w:t>
      </w:r>
      <w:r>
        <w:rPr>
          <w:sz w:val="28"/>
          <w:szCs w:val="28"/>
        </w:rPr>
        <w:t>а</w:t>
      </w:r>
      <w:r w:rsidRPr="00995694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9569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>.1-</w:t>
      </w: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>.3 настоящего По</w:t>
      </w:r>
      <w:r>
        <w:rPr>
          <w:sz w:val="28"/>
          <w:szCs w:val="28"/>
        </w:rPr>
        <w:t>рядка</w:t>
      </w:r>
      <w:r w:rsidRPr="00995694">
        <w:rPr>
          <w:sz w:val="28"/>
          <w:szCs w:val="28"/>
        </w:rPr>
        <w:t>, должны быть реализованы в срок, не превышающий 2 месяца со дня поступления общественной инициативы для рассмотрения в Экспертную группу.</w:t>
      </w:r>
    </w:p>
    <w:p w:rsidR="00F21268" w:rsidRDefault="009C60E8" w:rsidP="009C60E8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2</w:t>
      </w:r>
      <w:r w:rsidRPr="00995694">
        <w:rPr>
          <w:sz w:val="28"/>
          <w:szCs w:val="28"/>
        </w:rPr>
        <w:t xml:space="preserve">.5. Копии экспертного заключения и решения о разработке соответствующего нормативного правового акта и (или) принятии иных мер по реализации инициативы направляются Экспертной группой в орган местного самоуправления муниципального образования в соответствии с компетенцией в течение </w:t>
      </w:r>
      <w:r>
        <w:rPr>
          <w:sz w:val="28"/>
          <w:szCs w:val="28"/>
        </w:rPr>
        <w:t>10</w:t>
      </w:r>
      <w:r w:rsidRPr="00995694">
        <w:rPr>
          <w:sz w:val="28"/>
          <w:szCs w:val="28"/>
        </w:rPr>
        <w:t xml:space="preserve"> рабочих дней. </w:t>
      </w:r>
    </w:p>
    <w:sectPr w:rsidR="00F21268" w:rsidSect="009C60E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868"/>
    <w:multiLevelType w:val="hybridMultilevel"/>
    <w:tmpl w:val="04D60728"/>
    <w:lvl w:ilvl="0" w:tplc="7CD8E71E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F715A"/>
    <w:multiLevelType w:val="hybridMultilevel"/>
    <w:tmpl w:val="C4EAC0E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7E3883"/>
    <w:multiLevelType w:val="hybridMultilevel"/>
    <w:tmpl w:val="56987B1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1B04ECF"/>
    <w:multiLevelType w:val="hybridMultilevel"/>
    <w:tmpl w:val="99E09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3418B"/>
    <w:multiLevelType w:val="hybridMultilevel"/>
    <w:tmpl w:val="69DE05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9247F45"/>
    <w:multiLevelType w:val="multilevel"/>
    <w:tmpl w:val="3BFA374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A838CE"/>
    <w:multiLevelType w:val="hybridMultilevel"/>
    <w:tmpl w:val="2F46D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2C44FF"/>
    <w:multiLevelType w:val="multilevel"/>
    <w:tmpl w:val="0C905C6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8">
    <w:nsid w:val="51C125C1"/>
    <w:multiLevelType w:val="hybridMultilevel"/>
    <w:tmpl w:val="0AA6E92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D486E1F"/>
    <w:multiLevelType w:val="hybridMultilevel"/>
    <w:tmpl w:val="F18E7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953D23"/>
    <w:multiLevelType w:val="hybridMultilevel"/>
    <w:tmpl w:val="450EA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C78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D87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F3482"/>
    <w:multiLevelType w:val="hybridMultilevel"/>
    <w:tmpl w:val="A3C448AA"/>
    <w:lvl w:ilvl="0" w:tplc="E33871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2C4371E"/>
    <w:multiLevelType w:val="hybridMultilevel"/>
    <w:tmpl w:val="873C7BD0"/>
    <w:lvl w:ilvl="0" w:tplc="57AA6BDC">
      <w:start w:val="1"/>
      <w:numFmt w:val="decimal"/>
      <w:lvlText w:val="%1)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A12790B"/>
    <w:multiLevelType w:val="hybridMultilevel"/>
    <w:tmpl w:val="FEC46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DC4512"/>
    <w:multiLevelType w:val="hybridMultilevel"/>
    <w:tmpl w:val="00D89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21168D"/>
    <w:multiLevelType w:val="hybridMultilevel"/>
    <w:tmpl w:val="C060CEF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"/>
  </w:num>
  <w:num w:numId="6">
    <w:abstractNumId w:val="16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0"/>
  </w:num>
  <w:num w:numId="12">
    <w:abstractNumId w:val="3"/>
  </w:num>
  <w:num w:numId="13">
    <w:abstractNumId w:val="13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compat/>
  <w:rsids>
    <w:rsidRoot w:val="00B06B16"/>
    <w:rsid w:val="00005CAC"/>
    <w:rsid w:val="00036C46"/>
    <w:rsid w:val="000522DC"/>
    <w:rsid w:val="00080560"/>
    <w:rsid w:val="000938B5"/>
    <w:rsid w:val="000A17CA"/>
    <w:rsid w:val="000A1F8B"/>
    <w:rsid w:val="000A4B94"/>
    <w:rsid w:val="000B38F0"/>
    <w:rsid w:val="000D564E"/>
    <w:rsid w:val="000D63A1"/>
    <w:rsid w:val="000F257E"/>
    <w:rsid w:val="00100D2D"/>
    <w:rsid w:val="001107EB"/>
    <w:rsid w:val="00114AC4"/>
    <w:rsid w:val="00132D56"/>
    <w:rsid w:val="001353EE"/>
    <w:rsid w:val="001426BA"/>
    <w:rsid w:val="00145790"/>
    <w:rsid w:val="001947C7"/>
    <w:rsid w:val="001A0D1A"/>
    <w:rsid w:val="001D0141"/>
    <w:rsid w:val="001E05E9"/>
    <w:rsid w:val="001E7851"/>
    <w:rsid w:val="00200273"/>
    <w:rsid w:val="00207E64"/>
    <w:rsid w:val="002249FA"/>
    <w:rsid w:val="002318F7"/>
    <w:rsid w:val="002454F6"/>
    <w:rsid w:val="0027766F"/>
    <w:rsid w:val="00280504"/>
    <w:rsid w:val="00293422"/>
    <w:rsid w:val="002A4B84"/>
    <w:rsid w:val="002C67A0"/>
    <w:rsid w:val="002C7B88"/>
    <w:rsid w:val="002E5C36"/>
    <w:rsid w:val="0035642B"/>
    <w:rsid w:val="00356D40"/>
    <w:rsid w:val="003B1102"/>
    <w:rsid w:val="003E47E5"/>
    <w:rsid w:val="003F1547"/>
    <w:rsid w:val="003F6F65"/>
    <w:rsid w:val="00412F0E"/>
    <w:rsid w:val="00413CDE"/>
    <w:rsid w:val="00420940"/>
    <w:rsid w:val="004255D2"/>
    <w:rsid w:val="004370ED"/>
    <w:rsid w:val="00447460"/>
    <w:rsid w:val="004710FD"/>
    <w:rsid w:val="004732E3"/>
    <w:rsid w:val="0047516A"/>
    <w:rsid w:val="00481EE9"/>
    <w:rsid w:val="00483639"/>
    <w:rsid w:val="004948BF"/>
    <w:rsid w:val="004B12EC"/>
    <w:rsid w:val="004B6C7D"/>
    <w:rsid w:val="004C71AE"/>
    <w:rsid w:val="004D3961"/>
    <w:rsid w:val="0050045A"/>
    <w:rsid w:val="00512CFE"/>
    <w:rsid w:val="0053532C"/>
    <w:rsid w:val="0054556C"/>
    <w:rsid w:val="0054626A"/>
    <w:rsid w:val="00554ADB"/>
    <w:rsid w:val="005813DF"/>
    <w:rsid w:val="00585F54"/>
    <w:rsid w:val="005A3B71"/>
    <w:rsid w:val="005B1A0C"/>
    <w:rsid w:val="005B773C"/>
    <w:rsid w:val="005E4B4C"/>
    <w:rsid w:val="005F26EA"/>
    <w:rsid w:val="005F2F08"/>
    <w:rsid w:val="00653606"/>
    <w:rsid w:val="00705A7B"/>
    <w:rsid w:val="00715155"/>
    <w:rsid w:val="00741343"/>
    <w:rsid w:val="00753931"/>
    <w:rsid w:val="0078559C"/>
    <w:rsid w:val="007B2644"/>
    <w:rsid w:val="007B5AF7"/>
    <w:rsid w:val="007B67AB"/>
    <w:rsid w:val="007C6E90"/>
    <w:rsid w:val="007E5455"/>
    <w:rsid w:val="007F2AB9"/>
    <w:rsid w:val="007F626F"/>
    <w:rsid w:val="00816920"/>
    <w:rsid w:val="0084042A"/>
    <w:rsid w:val="00847012"/>
    <w:rsid w:val="00847CE8"/>
    <w:rsid w:val="00881CA8"/>
    <w:rsid w:val="008834C6"/>
    <w:rsid w:val="008A1A68"/>
    <w:rsid w:val="008B1DCC"/>
    <w:rsid w:val="008C3215"/>
    <w:rsid w:val="008F6239"/>
    <w:rsid w:val="008F79FA"/>
    <w:rsid w:val="0090012A"/>
    <w:rsid w:val="00907A3B"/>
    <w:rsid w:val="00921D61"/>
    <w:rsid w:val="009233E5"/>
    <w:rsid w:val="00943A15"/>
    <w:rsid w:val="009517E4"/>
    <w:rsid w:val="0098079F"/>
    <w:rsid w:val="009B15E6"/>
    <w:rsid w:val="009C60E8"/>
    <w:rsid w:val="009E50D0"/>
    <w:rsid w:val="00A2066C"/>
    <w:rsid w:val="00A20AB7"/>
    <w:rsid w:val="00A560FD"/>
    <w:rsid w:val="00A61D81"/>
    <w:rsid w:val="00A80A52"/>
    <w:rsid w:val="00AA77F8"/>
    <w:rsid w:val="00AC7A21"/>
    <w:rsid w:val="00AD5A5A"/>
    <w:rsid w:val="00AD7DA0"/>
    <w:rsid w:val="00B04C0B"/>
    <w:rsid w:val="00B06B16"/>
    <w:rsid w:val="00B36BCA"/>
    <w:rsid w:val="00B379E1"/>
    <w:rsid w:val="00B7514B"/>
    <w:rsid w:val="00B7724F"/>
    <w:rsid w:val="00B8066F"/>
    <w:rsid w:val="00BA051E"/>
    <w:rsid w:val="00BB3192"/>
    <w:rsid w:val="00BB34F4"/>
    <w:rsid w:val="00BC5EA1"/>
    <w:rsid w:val="00BC69C7"/>
    <w:rsid w:val="00BD23FD"/>
    <w:rsid w:val="00BE6613"/>
    <w:rsid w:val="00BF5917"/>
    <w:rsid w:val="00C015C8"/>
    <w:rsid w:val="00C01936"/>
    <w:rsid w:val="00C1056C"/>
    <w:rsid w:val="00C24DE2"/>
    <w:rsid w:val="00C51E6B"/>
    <w:rsid w:val="00C53FA8"/>
    <w:rsid w:val="00C55C1E"/>
    <w:rsid w:val="00C6451D"/>
    <w:rsid w:val="00C66B82"/>
    <w:rsid w:val="00C7040A"/>
    <w:rsid w:val="00C74979"/>
    <w:rsid w:val="00C82726"/>
    <w:rsid w:val="00C87467"/>
    <w:rsid w:val="00CA481E"/>
    <w:rsid w:val="00CA52EA"/>
    <w:rsid w:val="00CD1AB0"/>
    <w:rsid w:val="00CD36E5"/>
    <w:rsid w:val="00CE3C94"/>
    <w:rsid w:val="00CE6C3E"/>
    <w:rsid w:val="00D4235C"/>
    <w:rsid w:val="00D94609"/>
    <w:rsid w:val="00D96005"/>
    <w:rsid w:val="00DA47F9"/>
    <w:rsid w:val="00DA7E55"/>
    <w:rsid w:val="00DB4719"/>
    <w:rsid w:val="00DB7CAF"/>
    <w:rsid w:val="00DC6729"/>
    <w:rsid w:val="00DC760F"/>
    <w:rsid w:val="00DE1AC7"/>
    <w:rsid w:val="00DE53E9"/>
    <w:rsid w:val="00E11850"/>
    <w:rsid w:val="00E217A7"/>
    <w:rsid w:val="00E23680"/>
    <w:rsid w:val="00E368D8"/>
    <w:rsid w:val="00E45342"/>
    <w:rsid w:val="00E4535A"/>
    <w:rsid w:val="00E458D5"/>
    <w:rsid w:val="00E82BFD"/>
    <w:rsid w:val="00E90DD7"/>
    <w:rsid w:val="00E97A3A"/>
    <w:rsid w:val="00EA0944"/>
    <w:rsid w:val="00EA36AA"/>
    <w:rsid w:val="00EC3F8D"/>
    <w:rsid w:val="00EE21EF"/>
    <w:rsid w:val="00EF203E"/>
    <w:rsid w:val="00F03C47"/>
    <w:rsid w:val="00F21268"/>
    <w:rsid w:val="00F309B9"/>
    <w:rsid w:val="00F50680"/>
    <w:rsid w:val="00F807D4"/>
    <w:rsid w:val="00F84549"/>
    <w:rsid w:val="00F95474"/>
    <w:rsid w:val="00FB1E54"/>
    <w:rsid w:val="00FB3DEC"/>
    <w:rsid w:val="00FB3E42"/>
    <w:rsid w:val="00FD0E02"/>
    <w:rsid w:val="00FF1605"/>
    <w:rsid w:val="00FF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E4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126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A36AA"/>
    <w:pPr>
      <w:jc w:val="both"/>
    </w:pPr>
    <w:rPr>
      <w:sz w:val="28"/>
      <w:szCs w:val="20"/>
    </w:rPr>
  </w:style>
  <w:style w:type="paragraph" w:customStyle="1" w:styleId="ConsNormal">
    <w:name w:val="ConsNormal"/>
    <w:rsid w:val="007F2AB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F2AB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F2AB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Body Text Indent"/>
    <w:basedOn w:val="a"/>
    <w:rsid w:val="00A20AB7"/>
    <w:pPr>
      <w:spacing w:after="120"/>
      <w:ind w:left="283"/>
    </w:pPr>
  </w:style>
  <w:style w:type="paragraph" w:styleId="a7">
    <w:name w:val="annotation text"/>
    <w:basedOn w:val="a"/>
    <w:semiHidden/>
    <w:rsid w:val="00A20AB7"/>
    <w:rPr>
      <w:sz w:val="20"/>
      <w:szCs w:val="20"/>
    </w:rPr>
  </w:style>
  <w:style w:type="paragraph" w:styleId="a8">
    <w:name w:val="annotation subject"/>
    <w:basedOn w:val="a7"/>
    <w:next w:val="a7"/>
    <w:semiHidden/>
    <w:rsid w:val="00A20AB7"/>
    <w:rPr>
      <w:b/>
      <w:bCs/>
    </w:rPr>
  </w:style>
  <w:style w:type="paragraph" w:styleId="a9">
    <w:name w:val="Balloon Text"/>
    <w:basedOn w:val="a"/>
    <w:semiHidden/>
    <w:rsid w:val="00DA47F9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2249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CD1AB0"/>
    <w:pPr>
      <w:ind w:left="708"/>
    </w:pPr>
  </w:style>
  <w:style w:type="character" w:customStyle="1" w:styleId="a5">
    <w:name w:val="Основной текст Знак"/>
    <w:basedOn w:val="a0"/>
    <w:link w:val="a4"/>
    <w:rsid w:val="00280504"/>
    <w:rPr>
      <w:sz w:val="28"/>
    </w:rPr>
  </w:style>
  <w:style w:type="paragraph" w:customStyle="1" w:styleId="ConsPlusNormal">
    <w:name w:val="ConsPlusNormal"/>
    <w:rsid w:val="00F9547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2">
    <w:name w:val="p2"/>
    <w:basedOn w:val="a"/>
    <w:rsid w:val="00F95474"/>
    <w:pPr>
      <w:spacing w:before="100" w:beforeAutospacing="1" w:after="100" w:afterAutospacing="1"/>
    </w:pPr>
  </w:style>
  <w:style w:type="paragraph" w:customStyle="1" w:styleId="p3">
    <w:name w:val="p3"/>
    <w:basedOn w:val="a"/>
    <w:rsid w:val="00F95474"/>
    <w:pPr>
      <w:spacing w:before="100" w:beforeAutospacing="1" w:after="100" w:afterAutospacing="1"/>
    </w:pPr>
  </w:style>
  <w:style w:type="character" w:customStyle="1" w:styleId="s1">
    <w:name w:val="s1"/>
    <w:rsid w:val="00F95474"/>
  </w:style>
  <w:style w:type="character" w:customStyle="1" w:styleId="20">
    <w:name w:val="Заголовок 2 Знак"/>
    <w:basedOn w:val="a0"/>
    <w:link w:val="2"/>
    <w:rsid w:val="00F21268"/>
    <w:rPr>
      <w:sz w:val="28"/>
      <w:szCs w:val="28"/>
    </w:rPr>
  </w:style>
  <w:style w:type="paragraph" w:customStyle="1" w:styleId="ConsPlusTitle">
    <w:name w:val="ConsPlusTitle"/>
    <w:uiPriority w:val="99"/>
    <w:rsid w:val="00F21268"/>
    <w:pPr>
      <w:autoSpaceDE w:val="0"/>
      <w:autoSpaceDN w:val="0"/>
      <w:adjustRightInd w:val="0"/>
      <w:spacing w:line="276" w:lineRule="auto"/>
      <w:jc w:val="both"/>
    </w:pPr>
    <w:rPr>
      <w:rFonts w:eastAsia="Calibr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БОЛЬШЕУЛУЙСКИЙ РАЙОННЫЙ СОВЕТ ДЕПУТАТОВ</vt:lpstr>
    </vt:vector>
  </TitlesOfParts>
  <Company>Администрация 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БОЛЬШЕУЛУЙСКИЙ РАЙОННЫЙ СОВЕТ ДЕПУТАТОВ</dc:title>
  <dc:subject/>
  <dc:creator>Депутаты</dc:creator>
  <cp:keywords/>
  <dc:description/>
  <cp:lastModifiedBy>WORKS</cp:lastModifiedBy>
  <cp:revision>4</cp:revision>
  <cp:lastPrinted>2014-04-21T06:28:00Z</cp:lastPrinted>
  <dcterms:created xsi:type="dcterms:W3CDTF">2014-04-21T06:28:00Z</dcterms:created>
  <dcterms:modified xsi:type="dcterms:W3CDTF">2014-04-30T06:10:00Z</dcterms:modified>
</cp:coreProperties>
</file>